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122E" w14:textId="06953F54" w:rsidR="00872C52" w:rsidRDefault="00872C52" w:rsidP="00D36738">
      <w:pPr>
        <w:widowControl w:val="0"/>
        <w:tabs>
          <w:tab w:val="left" w:pos="9214"/>
        </w:tabs>
        <w:autoSpaceDE w:val="0"/>
        <w:autoSpaceDN w:val="0"/>
        <w:adjustRightInd w:val="0"/>
        <w:rPr>
          <w:rFonts w:ascii="Georgia" w:hAnsi="Georgia" w:cs="Verdana"/>
          <w:sz w:val="32"/>
          <w:szCs w:val="3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38B89B" wp14:editId="6834F79A">
            <wp:simplePos x="0" y="0"/>
            <wp:positionH relativeFrom="column">
              <wp:posOffset>2718435</wp:posOffset>
            </wp:positionH>
            <wp:positionV relativeFrom="paragraph">
              <wp:posOffset>-457200</wp:posOffset>
            </wp:positionV>
            <wp:extent cx="453390" cy="45339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139CA" w14:textId="77777777" w:rsidR="00872C52" w:rsidRPr="00BA575F" w:rsidRDefault="00872C52" w:rsidP="00D36738">
      <w:pPr>
        <w:widowControl w:val="0"/>
        <w:tabs>
          <w:tab w:val="left" w:pos="9214"/>
        </w:tabs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fr-BE"/>
        </w:rPr>
      </w:pPr>
      <w:r w:rsidRPr="00BA575F">
        <w:rPr>
          <w:rFonts w:ascii="Georgia" w:hAnsi="Georgia" w:cs="Verdana"/>
          <w:sz w:val="32"/>
          <w:szCs w:val="32"/>
          <w:lang w:val="fr-BE"/>
        </w:rPr>
        <w:t>PROGRAMME AUDITION</w:t>
      </w:r>
    </w:p>
    <w:p w14:paraId="788BEE19" w14:textId="557E99FF" w:rsidR="00FF55A7" w:rsidRDefault="00F04D54" w:rsidP="00D36738">
      <w:pPr>
        <w:tabs>
          <w:tab w:val="left" w:pos="9214"/>
        </w:tabs>
        <w:jc w:val="center"/>
        <w:rPr>
          <w:rFonts w:ascii="Georgia" w:hAnsi="Georgia"/>
          <w:sz w:val="28"/>
          <w:szCs w:val="28"/>
          <w:lang w:val="fr-FR"/>
        </w:rPr>
      </w:pPr>
      <w:r>
        <w:rPr>
          <w:rFonts w:ascii="Georgia" w:hAnsi="Georgia"/>
          <w:sz w:val="28"/>
          <w:szCs w:val="28"/>
          <w:lang w:val="fr-FR"/>
        </w:rPr>
        <w:t xml:space="preserve">Clarinette </w:t>
      </w:r>
      <w:r w:rsidR="00F86340">
        <w:rPr>
          <w:rFonts w:ascii="Georgia" w:hAnsi="Georgia"/>
          <w:sz w:val="28"/>
          <w:szCs w:val="28"/>
          <w:lang w:val="fr-FR"/>
        </w:rPr>
        <w:t>solo</w:t>
      </w:r>
    </w:p>
    <w:p w14:paraId="4112D45F" w14:textId="4744254F" w:rsidR="00872C52" w:rsidRPr="0005598A" w:rsidRDefault="005F40FE" w:rsidP="00D36738">
      <w:pPr>
        <w:tabs>
          <w:tab w:val="left" w:pos="9214"/>
        </w:tabs>
        <w:jc w:val="center"/>
        <w:rPr>
          <w:rFonts w:ascii="Georgia" w:hAnsi="Georgia"/>
          <w:sz w:val="22"/>
          <w:szCs w:val="22"/>
          <w:lang w:val="fr-BE"/>
        </w:rPr>
      </w:pPr>
      <w:r>
        <w:rPr>
          <w:rFonts w:ascii="Georgia" w:hAnsi="Georgia"/>
          <w:sz w:val="28"/>
          <w:szCs w:val="28"/>
          <w:lang w:val="fr-FR"/>
        </w:rPr>
        <w:t>21</w:t>
      </w:r>
      <w:r w:rsidR="008677E4">
        <w:rPr>
          <w:rFonts w:ascii="Georgia" w:hAnsi="Georgia"/>
          <w:sz w:val="28"/>
          <w:szCs w:val="28"/>
          <w:lang w:val="fr-FR"/>
        </w:rPr>
        <w:t xml:space="preserve"> &amp; </w:t>
      </w:r>
      <w:r>
        <w:rPr>
          <w:rFonts w:ascii="Georgia" w:hAnsi="Georgia"/>
          <w:sz w:val="28"/>
          <w:szCs w:val="28"/>
          <w:lang w:val="fr-FR"/>
        </w:rPr>
        <w:t>22</w:t>
      </w:r>
      <w:r w:rsidR="005603E7">
        <w:rPr>
          <w:rFonts w:ascii="Georgia" w:hAnsi="Georgia"/>
          <w:sz w:val="28"/>
          <w:szCs w:val="28"/>
          <w:lang w:val="fr-FR"/>
        </w:rPr>
        <w:t>/</w:t>
      </w:r>
      <w:r>
        <w:rPr>
          <w:rFonts w:ascii="Georgia" w:hAnsi="Georgia"/>
          <w:sz w:val="28"/>
          <w:szCs w:val="28"/>
          <w:lang w:val="fr-FR"/>
        </w:rPr>
        <w:t>05</w:t>
      </w:r>
      <w:r w:rsidR="00FF55A7">
        <w:rPr>
          <w:rFonts w:ascii="Georgia" w:hAnsi="Georgia"/>
          <w:sz w:val="28"/>
          <w:szCs w:val="28"/>
          <w:lang w:val="fr-FR"/>
        </w:rPr>
        <w:t>/202</w:t>
      </w:r>
      <w:r>
        <w:rPr>
          <w:rFonts w:ascii="Georgia" w:hAnsi="Georgia"/>
          <w:sz w:val="28"/>
          <w:szCs w:val="28"/>
          <w:lang w:val="fr-FR"/>
        </w:rPr>
        <w:t>6</w:t>
      </w:r>
    </w:p>
    <w:p w14:paraId="37AFE9B4" w14:textId="77777777" w:rsidR="00FF55A7" w:rsidRDefault="00FF55A7" w:rsidP="00F86340">
      <w:pPr>
        <w:rPr>
          <w:rFonts w:ascii="Georgia" w:hAnsi="Georgia"/>
          <w:sz w:val="22"/>
          <w:szCs w:val="22"/>
          <w:lang w:val="lv-LV"/>
        </w:rPr>
      </w:pPr>
    </w:p>
    <w:p w14:paraId="53D0E765" w14:textId="77777777" w:rsidR="00FF55A7" w:rsidRDefault="00FF55A7" w:rsidP="00F86340">
      <w:pPr>
        <w:rPr>
          <w:rFonts w:ascii="Georgia" w:hAnsi="Georgia"/>
          <w:sz w:val="22"/>
          <w:szCs w:val="22"/>
          <w:lang w:val="lv-LV"/>
        </w:rPr>
      </w:pPr>
    </w:p>
    <w:p w14:paraId="72A576BA" w14:textId="77777777" w:rsidR="00FF55A7" w:rsidRDefault="00FF55A7" w:rsidP="00F86340">
      <w:pPr>
        <w:rPr>
          <w:rFonts w:ascii="Georgia" w:hAnsi="Georgia"/>
          <w:sz w:val="22"/>
          <w:szCs w:val="22"/>
          <w:lang w:val="lv-LV"/>
        </w:rPr>
      </w:pPr>
    </w:p>
    <w:p w14:paraId="1EFA4113" w14:textId="77777777" w:rsidR="00FF55A7" w:rsidRDefault="00FF55A7" w:rsidP="00F86340">
      <w:pPr>
        <w:rPr>
          <w:rFonts w:ascii="Georgia" w:hAnsi="Georgia"/>
          <w:sz w:val="22"/>
          <w:szCs w:val="22"/>
          <w:lang w:val="lv-LV"/>
        </w:rPr>
      </w:pPr>
    </w:p>
    <w:p w14:paraId="019F3FC9" w14:textId="77777777" w:rsidR="00FF55A7" w:rsidRDefault="00FF55A7" w:rsidP="00F86340">
      <w:pPr>
        <w:rPr>
          <w:rFonts w:ascii="Georgia" w:hAnsi="Georgia"/>
          <w:sz w:val="22"/>
          <w:szCs w:val="22"/>
          <w:lang w:val="lv-LV"/>
        </w:rPr>
      </w:pPr>
    </w:p>
    <w:p w14:paraId="50C8C3B1" w14:textId="22D6D0F2" w:rsidR="00FF55A7" w:rsidRPr="00F04D54" w:rsidRDefault="00E944B5" w:rsidP="00FF55A7">
      <w:pPr>
        <w:pStyle w:val="Paragrafoelenco"/>
        <w:numPr>
          <w:ilvl w:val="0"/>
          <w:numId w:val="1"/>
        </w:numPr>
        <w:rPr>
          <w:rFonts w:ascii="Georgia" w:hAnsi="Georgia"/>
          <w:b/>
          <w:szCs w:val="22"/>
          <w:u w:val="single"/>
          <w:lang w:val="fr-FR"/>
        </w:rPr>
      </w:pPr>
      <w:r>
        <w:rPr>
          <w:rFonts w:ascii="Georgia" w:hAnsi="Georgia"/>
          <w:b/>
          <w:szCs w:val="22"/>
          <w:u w:val="single"/>
          <w:lang w:val="lv-LV"/>
        </w:rPr>
        <w:t xml:space="preserve">Présélection </w:t>
      </w:r>
      <w:r w:rsidR="00F04D54" w:rsidRPr="00F04D54">
        <w:rPr>
          <w:rFonts w:ascii="Georgia" w:hAnsi="Georgia"/>
          <w:b/>
          <w:szCs w:val="22"/>
          <w:u w:val="single"/>
          <w:lang w:val="fr-FR"/>
        </w:rPr>
        <w:t>(</w:t>
      </w:r>
      <w:r w:rsidR="005F40FE">
        <w:rPr>
          <w:rFonts w:ascii="Georgia" w:hAnsi="Georgia"/>
          <w:b/>
          <w:szCs w:val="22"/>
          <w:u w:val="single"/>
          <w:lang w:val="fr-FR"/>
        </w:rPr>
        <w:t>21</w:t>
      </w:r>
      <w:r w:rsidR="008677E4">
        <w:rPr>
          <w:rFonts w:ascii="Georgia" w:hAnsi="Georgia"/>
          <w:b/>
          <w:szCs w:val="22"/>
          <w:u w:val="single"/>
          <w:lang w:val="fr-FR"/>
        </w:rPr>
        <w:t>/</w:t>
      </w:r>
      <w:r w:rsidR="005F40FE">
        <w:rPr>
          <w:rFonts w:ascii="Georgia" w:hAnsi="Georgia"/>
          <w:b/>
          <w:szCs w:val="22"/>
          <w:u w:val="single"/>
          <w:lang w:val="fr-FR"/>
        </w:rPr>
        <w:t>05</w:t>
      </w:r>
      <w:r w:rsidR="008E1FA6">
        <w:rPr>
          <w:rFonts w:ascii="Georgia" w:hAnsi="Georgia"/>
          <w:b/>
          <w:szCs w:val="22"/>
          <w:u w:val="single"/>
          <w:lang w:val="fr-FR"/>
        </w:rPr>
        <w:t>/202</w:t>
      </w:r>
      <w:r w:rsidR="005F40FE">
        <w:rPr>
          <w:rFonts w:ascii="Georgia" w:hAnsi="Georgia"/>
          <w:b/>
          <w:szCs w:val="22"/>
          <w:u w:val="single"/>
          <w:lang w:val="fr-FR"/>
        </w:rPr>
        <w:t>6</w:t>
      </w:r>
      <w:r w:rsidR="00F04D54" w:rsidRPr="00F04D54">
        <w:rPr>
          <w:rFonts w:ascii="Georgia" w:hAnsi="Georgia"/>
          <w:b/>
          <w:szCs w:val="22"/>
          <w:u w:val="single"/>
          <w:lang w:val="fr-FR"/>
        </w:rPr>
        <w:t>)</w:t>
      </w:r>
    </w:p>
    <w:p w14:paraId="1B04B757" w14:textId="77777777" w:rsidR="00FF55A7" w:rsidRPr="00FF55A7" w:rsidRDefault="00FF55A7" w:rsidP="00FF55A7">
      <w:pPr>
        <w:pStyle w:val="Paragrafoelenco"/>
        <w:rPr>
          <w:rFonts w:ascii="Georgia" w:hAnsi="Georgia"/>
          <w:b/>
          <w:szCs w:val="22"/>
          <w:u w:val="single"/>
          <w:lang w:val="lv-LV"/>
        </w:rPr>
      </w:pPr>
    </w:p>
    <w:p w14:paraId="15D10113" w14:textId="77777777" w:rsidR="00FF55A7" w:rsidRDefault="00FF55A7" w:rsidP="00FF55A7">
      <w:pPr>
        <w:rPr>
          <w:rFonts w:ascii="Georgia" w:hAnsi="Georgia"/>
          <w:sz w:val="22"/>
          <w:szCs w:val="22"/>
          <w:lang w:val="lv-LV"/>
        </w:rPr>
      </w:pPr>
    </w:p>
    <w:p w14:paraId="76CCC1EB" w14:textId="609EB16D" w:rsidR="008677E4" w:rsidRPr="005603E7" w:rsidRDefault="008677E4" w:rsidP="005603E7">
      <w:pPr>
        <w:pStyle w:val="xmsonormal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8677E4">
        <w:rPr>
          <w:rFonts w:ascii="Georgia" w:hAnsi="Georgia" w:cs="Calibri"/>
          <w:color w:val="212121"/>
        </w:rPr>
        <w:t>Traits d’orchestre choisis le jour de la présélection</w:t>
      </w:r>
    </w:p>
    <w:p w14:paraId="145BE83D" w14:textId="0A366B11" w:rsidR="00FF55A7" w:rsidRPr="00F739FF" w:rsidRDefault="00FF55A7" w:rsidP="00FF55A7">
      <w:pPr>
        <w:rPr>
          <w:rFonts w:ascii="Georgia" w:hAnsi="Georgia"/>
          <w:lang w:val="fr-BE"/>
        </w:rPr>
      </w:pPr>
    </w:p>
    <w:p w14:paraId="1A618BA5" w14:textId="77777777" w:rsidR="00FF55A7" w:rsidRPr="00FF55A7" w:rsidRDefault="00FF55A7" w:rsidP="00FF55A7">
      <w:pPr>
        <w:rPr>
          <w:rFonts w:ascii="Georgia" w:hAnsi="Georgia"/>
          <w:sz w:val="22"/>
          <w:szCs w:val="22"/>
          <w:lang w:val="lv-LV"/>
        </w:rPr>
      </w:pPr>
    </w:p>
    <w:p w14:paraId="75FA5254" w14:textId="2A580675" w:rsidR="00FF55A7" w:rsidRPr="008677E4" w:rsidRDefault="00FF55A7" w:rsidP="00FF55A7">
      <w:pPr>
        <w:pStyle w:val="Paragrafoelenco"/>
        <w:numPr>
          <w:ilvl w:val="0"/>
          <w:numId w:val="1"/>
        </w:numPr>
        <w:rPr>
          <w:rFonts w:ascii="Georgia" w:hAnsi="Georgia"/>
          <w:b/>
          <w:szCs w:val="22"/>
          <w:u w:val="single"/>
          <w:lang w:val="lv-LV"/>
        </w:rPr>
      </w:pPr>
      <w:r>
        <w:rPr>
          <w:rFonts w:ascii="Georgia" w:hAnsi="Georgia"/>
          <w:b/>
          <w:szCs w:val="22"/>
          <w:u w:val="single"/>
          <w:lang w:val="lv-LV"/>
        </w:rPr>
        <w:t>Audition</w:t>
      </w:r>
      <w:r w:rsidRPr="00FF55A7">
        <w:rPr>
          <w:rFonts w:ascii="Georgia" w:hAnsi="Georgia"/>
          <w:b/>
          <w:szCs w:val="22"/>
          <w:u w:val="single"/>
          <w:lang w:val="lv-LV"/>
        </w:rPr>
        <w:t xml:space="preserve"> </w:t>
      </w:r>
      <w:r w:rsidR="008677E4" w:rsidRPr="00F04D54">
        <w:rPr>
          <w:rFonts w:ascii="Georgia" w:hAnsi="Georgia"/>
          <w:b/>
          <w:szCs w:val="22"/>
          <w:u w:val="single"/>
          <w:lang w:val="fr-FR"/>
        </w:rPr>
        <w:t>(</w:t>
      </w:r>
      <w:r w:rsidR="005F40FE">
        <w:rPr>
          <w:rFonts w:ascii="Georgia" w:hAnsi="Georgia"/>
          <w:b/>
          <w:szCs w:val="22"/>
          <w:u w:val="single"/>
          <w:lang w:val="fr-FR"/>
        </w:rPr>
        <w:t>22</w:t>
      </w:r>
      <w:r w:rsidR="008677E4">
        <w:rPr>
          <w:rFonts w:ascii="Georgia" w:hAnsi="Georgia"/>
          <w:b/>
          <w:szCs w:val="22"/>
          <w:u w:val="single"/>
          <w:lang w:val="fr-FR"/>
        </w:rPr>
        <w:t>/</w:t>
      </w:r>
      <w:r w:rsidR="005F40FE">
        <w:rPr>
          <w:rFonts w:ascii="Georgia" w:hAnsi="Georgia"/>
          <w:b/>
          <w:szCs w:val="22"/>
          <w:u w:val="single"/>
          <w:lang w:val="fr-FR"/>
        </w:rPr>
        <w:t>05</w:t>
      </w:r>
      <w:r w:rsidR="008E1FA6">
        <w:rPr>
          <w:rFonts w:ascii="Georgia" w:hAnsi="Georgia"/>
          <w:b/>
          <w:szCs w:val="22"/>
          <w:u w:val="single"/>
          <w:lang w:val="fr-FR"/>
        </w:rPr>
        <w:t>/202</w:t>
      </w:r>
      <w:r w:rsidR="005F40FE">
        <w:rPr>
          <w:rFonts w:ascii="Georgia" w:hAnsi="Georgia"/>
          <w:b/>
          <w:szCs w:val="22"/>
          <w:u w:val="single"/>
          <w:lang w:val="fr-FR"/>
        </w:rPr>
        <w:t>6</w:t>
      </w:r>
      <w:r w:rsidR="008677E4" w:rsidRPr="00F04D54">
        <w:rPr>
          <w:rFonts w:ascii="Georgia" w:hAnsi="Georgia"/>
          <w:b/>
          <w:szCs w:val="22"/>
          <w:u w:val="single"/>
          <w:lang w:val="fr-FR"/>
        </w:rPr>
        <w:t>)</w:t>
      </w:r>
    </w:p>
    <w:p w14:paraId="2BB9C4EC" w14:textId="77777777" w:rsidR="008677E4" w:rsidRDefault="008677E4" w:rsidP="008677E4">
      <w:pPr>
        <w:rPr>
          <w:rFonts w:ascii="Georgia" w:hAnsi="Georgia"/>
          <w:b/>
          <w:szCs w:val="22"/>
          <w:u w:val="single"/>
          <w:lang w:val="lv-LV"/>
        </w:rPr>
      </w:pPr>
    </w:p>
    <w:p w14:paraId="11E8C7C8" w14:textId="05055ED6" w:rsidR="008677E4" w:rsidRDefault="008677E4" w:rsidP="008677E4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14:paraId="365E9BC5" w14:textId="4C24144B" w:rsidR="008677E4" w:rsidRPr="008677E4" w:rsidRDefault="008677E4" w:rsidP="002F620A">
      <w:pPr>
        <w:pStyle w:val="xmsolistparagraph"/>
        <w:numPr>
          <w:ilvl w:val="0"/>
          <w:numId w:val="6"/>
        </w:numPr>
        <w:spacing w:before="0" w:beforeAutospacing="0" w:after="0" w:afterAutospacing="0"/>
        <w:rPr>
          <w:rFonts w:ascii="Cambria" w:hAnsi="Cambria" w:cs="Calibri"/>
          <w:color w:val="212121"/>
        </w:rPr>
      </w:pPr>
      <w:r w:rsidRPr="008677E4">
        <w:rPr>
          <w:rFonts w:ascii="Georgia" w:hAnsi="Georgia" w:cs="Calibri"/>
          <w:color w:val="212121"/>
        </w:rPr>
        <w:t xml:space="preserve">W.A. Mozart – </w:t>
      </w:r>
      <w:r w:rsidRPr="00F04D54">
        <w:rPr>
          <w:rFonts w:ascii="Georgia" w:hAnsi="Georgia"/>
          <w:lang w:val="fr-FR"/>
        </w:rPr>
        <w:t xml:space="preserve">Concerto pour </w:t>
      </w:r>
      <w:r w:rsidR="005F40FE">
        <w:rPr>
          <w:rFonts w:ascii="Georgia" w:hAnsi="Georgia"/>
          <w:lang w:val="fr-FR"/>
        </w:rPr>
        <w:t>C</w:t>
      </w:r>
      <w:r w:rsidRPr="00F04D54">
        <w:rPr>
          <w:rFonts w:ascii="Georgia" w:hAnsi="Georgia"/>
          <w:lang w:val="fr-FR"/>
        </w:rPr>
        <w:t xml:space="preserve">larinette en La Majeur K622 </w:t>
      </w:r>
      <w:r w:rsidR="005603E7">
        <w:rPr>
          <w:rFonts w:ascii="Georgia" w:hAnsi="Georgia"/>
          <w:lang w:val="fr-FR"/>
        </w:rPr>
        <w:t>(1</w:t>
      </w:r>
      <w:r w:rsidR="005603E7" w:rsidRPr="005603E7">
        <w:rPr>
          <w:rFonts w:ascii="Georgia" w:hAnsi="Georgia"/>
          <w:vertAlign w:val="superscript"/>
          <w:lang w:val="fr-FR"/>
        </w:rPr>
        <w:t>er</w:t>
      </w:r>
      <w:r w:rsidR="005603E7">
        <w:rPr>
          <w:rFonts w:ascii="Georgia" w:hAnsi="Georgia"/>
          <w:lang w:val="fr-FR"/>
        </w:rPr>
        <w:t xml:space="preserve"> mouvement)</w:t>
      </w:r>
    </w:p>
    <w:p w14:paraId="6EE86DE5" w14:textId="77777777" w:rsidR="008677E4" w:rsidRPr="008677E4" w:rsidRDefault="008677E4" w:rsidP="008677E4">
      <w:pPr>
        <w:pStyle w:val="xmsolistparagraph"/>
        <w:spacing w:before="0" w:beforeAutospacing="0" w:after="0" w:afterAutospacing="0"/>
        <w:ind w:left="720"/>
        <w:rPr>
          <w:rFonts w:ascii="Cambria" w:hAnsi="Cambria" w:cs="Calibri"/>
          <w:color w:val="212121"/>
        </w:rPr>
      </w:pPr>
    </w:p>
    <w:p w14:paraId="668AA3B0" w14:textId="77777777" w:rsidR="008677E4" w:rsidRPr="008677E4" w:rsidRDefault="008677E4" w:rsidP="008677E4">
      <w:pPr>
        <w:pStyle w:val="xmsolistparagraph"/>
        <w:spacing w:before="0" w:beforeAutospacing="0" w:after="0" w:afterAutospacing="0"/>
        <w:ind w:left="720"/>
        <w:rPr>
          <w:rFonts w:ascii="Cambria" w:hAnsi="Cambria"/>
          <w:color w:val="212121"/>
        </w:rPr>
      </w:pPr>
      <w:r w:rsidRPr="008677E4">
        <w:rPr>
          <w:rFonts w:ascii="Georgia" w:hAnsi="Georgia"/>
          <w:color w:val="212121"/>
        </w:rPr>
        <w:t> </w:t>
      </w:r>
    </w:p>
    <w:p w14:paraId="0CADD6BF" w14:textId="68DEF5ED" w:rsidR="008677E4" w:rsidRPr="005F40FE" w:rsidRDefault="005F40FE" w:rsidP="0031125C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Georgia" w:hAnsi="Georgia" w:cs="Calibri"/>
          <w:color w:val="212121"/>
          <w:lang w:val="fr-FR"/>
        </w:rPr>
      </w:pPr>
      <w:r>
        <w:rPr>
          <w:rFonts w:ascii="Georgia" w:hAnsi="Georgia" w:cs="Calibri"/>
          <w:color w:val="212121"/>
          <w:lang w:val="fr-FR"/>
        </w:rPr>
        <w:t>C. M. von Weber</w:t>
      </w:r>
      <w:r w:rsidR="008677E4" w:rsidRPr="005F40FE">
        <w:rPr>
          <w:rFonts w:ascii="Georgia" w:hAnsi="Georgia" w:cs="Calibri"/>
          <w:color w:val="212121"/>
          <w:lang w:val="fr-FR"/>
        </w:rPr>
        <w:t xml:space="preserve"> – </w:t>
      </w:r>
      <w:r w:rsidRPr="005F40FE">
        <w:rPr>
          <w:rFonts w:ascii="Georgia" w:hAnsi="Georgia" w:cs="Calibri"/>
          <w:color w:val="212121"/>
          <w:lang w:val="fr-FR"/>
        </w:rPr>
        <w:t xml:space="preserve">Concerto pour </w:t>
      </w:r>
      <w:r>
        <w:rPr>
          <w:rFonts w:ascii="Georgia" w:hAnsi="Georgia" w:cs="Calibri"/>
          <w:color w:val="212121"/>
          <w:lang w:val="fr-FR"/>
        </w:rPr>
        <w:t>C</w:t>
      </w:r>
      <w:r w:rsidRPr="005F40FE">
        <w:rPr>
          <w:rFonts w:ascii="Georgia" w:hAnsi="Georgia" w:cs="Calibri"/>
          <w:color w:val="212121"/>
          <w:lang w:val="fr-FR"/>
        </w:rPr>
        <w:t xml:space="preserve">larinette </w:t>
      </w:r>
      <w:r w:rsidRPr="005F40FE">
        <w:rPr>
          <w:rFonts w:ascii="Georgia" w:hAnsi="Georgia" w:cs="Calibri"/>
          <w:color w:val="212121"/>
          <w:lang w:val="fr-FR"/>
        </w:rPr>
        <w:t xml:space="preserve">No. 2 </w:t>
      </w:r>
      <w:r w:rsidRPr="005F40FE">
        <w:rPr>
          <w:rFonts w:ascii="Georgia" w:hAnsi="Georgia" w:cs="Calibri"/>
          <w:color w:val="212121"/>
          <w:lang w:val="fr-FR"/>
        </w:rPr>
        <w:t>en</w:t>
      </w:r>
      <w:r w:rsidRPr="005F40FE">
        <w:rPr>
          <w:rFonts w:ascii="Georgia" w:hAnsi="Georgia" w:cs="Calibri"/>
          <w:color w:val="212121"/>
          <w:lang w:val="fr-FR"/>
        </w:rPr>
        <w:t xml:space="preserve"> </w:t>
      </w:r>
      <w:r>
        <w:rPr>
          <w:rFonts w:ascii="Georgia" w:hAnsi="Georgia" w:cs="Calibri"/>
          <w:color w:val="212121"/>
          <w:lang w:val="fr-FR"/>
        </w:rPr>
        <w:t>Mi</w:t>
      </w:r>
      <w:r w:rsidRPr="005F40FE">
        <w:rPr>
          <w:rFonts w:ascii="Georgia" w:hAnsi="Georgia" w:cs="Calibri"/>
          <w:color w:val="212121"/>
          <w:lang w:val="fr-FR"/>
        </w:rPr>
        <w:t>-</w:t>
      </w:r>
      <w:r>
        <w:rPr>
          <w:rFonts w:ascii="Georgia" w:hAnsi="Georgia" w:cs="Calibri"/>
          <w:color w:val="212121"/>
          <w:lang w:val="fr-FR"/>
        </w:rPr>
        <w:t>bémol</w:t>
      </w:r>
      <w:r w:rsidRPr="005F40FE">
        <w:rPr>
          <w:rFonts w:ascii="Georgia" w:hAnsi="Georgia" w:cs="Calibri"/>
          <w:color w:val="212121"/>
          <w:lang w:val="fr-FR"/>
        </w:rPr>
        <w:t xml:space="preserve"> </w:t>
      </w:r>
      <w:r w:rsidRPr="005F40FE">
        <w:rPr>
          <w:rFonts w:ascii="Georgia" w:hAnsi="Georgia" w:cs="Calibri"/>
          <w:color w:val="212121"/>
          <w:lang w:val="fr-FR"/>
        </w:rPr>
        <w:t>Majeur</w:t>
      </w:r>
      <w:r w:rsidRPr="005F40FE">
        <w:rPr>
          <w:rFonts w:ascii="Georgia" w:hAnsi="Georgia" w:cs="Calibri"/>
          <w:color w:val="212121"/>
          <w:lang w:val="fr-FR"/>
        </w:rPr>
        <w:t>, Op. 74 (1</w:t>
      </w:r>
      <w:r w:rsidRPr="005F40FE">
        <w:rPr>
          <w:rFonts w:ascii="Georgia" w:hAnsi="Georgia" w:cs="Calibri"/>
          <w:color w:val="212121"/>
          <w:vertAlign w:val="superscript"/>
          <w:lang w:val="fr-FR"/>
        </w:rPr>
        <w:t>er</w:t>
      </w:r>
      <w:r w:rsidRPr="005F40FE">
        <w:rPr>
          <w:rFonts w:ascii="Georgia" w:hAnsi="Georgia" w:cs="Calibri"/>
          <w:color w:val="212121"/>
          <w:lang w:val="fr-FR"/>
        </w:rPr>
        <w:t xml:space="preserve"> and 2</w:t>
      </w:r>
      <w:r w:rsidRPr="005F40FE">
        <w:rPr>
          <w:rFonts w:ascii="Georgia" w:hAnsi="Georgia" w:cs="Calibri"/>
          <w:color w:val="212121"/>
          <w:vertAlign w:val="superscript"/>
          <w:lang w:val="fr-FR"/>
        </w:rPr>
        <w:t>e</w:t>
      </w:r>
      <w:r w:rsidRPr="005F40FE">
        <w:rPr>
          <w:rFonts w:ascii="Georgia" w:hAnsi="Georgia" w:cs="Calibri"/>
          <w:color w:val="212121"/>
          <w:lang w:val="fr-FR"/>
        </w:rPr>
        <w:t xml:space="preserve"> mo</w:t>
      </w:r>
      <w:r w:rsidRPr="005F40FE">
        <w:rPr>
          <w:rFonts w:ascii="Georgia" w:hAnsi="Georgia" w:cs="Calibri"/>
          <w:color w:val="212121"/>
          <w:lang w:val="fr-FR"/>
        </w:rPr>
        <w:t>u</w:t>
      </w:r>
      <w:r w:rsidRPr="005F40FE">
        <w:rPr>
          <w:rFonts w:ascii="Georgia" w:hAnsi="Georgia" w:cs="Calibri"/>
          <w:color w:val="212121"/>
          <w:lang w:val="fr-FR"/>
        </w:rPr>
        <w:t>vement)</w:t>
      </w:r>
    </w:p>
    <w:p w14:paraId="0414057A" w14:textId="77777777" w:rsidR="008677E4" w:rsidRPr="005F40FE" w:rsidRDefault="008677E4" w:rsidP="008677E4">
      <w:pPr>
        <w:pStyle w:val="xmsolistparagraph"/>
        <w:spacing w:before="0" w:beforeAutospacing="0" w:after="0" w:afterAutospacing="0"/>
        <w:ind w:left="720"/>
        <w:rPr>
          <w:rFonts w:ascii="Cambria" w:hAnsi="Cambria" w:cs="Calibri"/>
          <w:color w:val="212121"/>
          <w:lang w:val="fr-FR"/>
        </w:rPr>
      </w:pPr>
    </w:p>
    <w:p w14:paraId="1807D311" w14:textId="77227E5C" w:rsidR="008677E4" w:rsidRPr="008677E4" w:rsidRDefault="008677E4" w:rsidP="008677E4">
      <w:pPr>
        <w:pStyle w:val="xmsonormal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 w:rsidRPr="008677E4">
        <w:rPr>
          <w:rFonts w:ascii="Georgia" w:hAnsi="Georgia" w:cs="Calibri"/>
          <w:color w:val="212121"/>
        </w:rPr>
        <w:t xml:space="preserve">Traits d’orchestre choisis le jour de </w:t>
      </w:r>
      <w:r>
        <w:rPr>
          <w:rFonts w:ascii="Georgia" w:hAnsi="Georgia" w:cs="Calibri"/>
          <w:color w:val="212121"/>
        </w:rPr>
        <w:t>l’audition</w:t>
      </w:r>
    </w:p>
    <w:p w14:paraId="503AE0AF" w14:textId="77777777" w:rsidR="008677E4" w:rsidRPr="008677E4" w:rsidRDefault="008677E4" w:rsidP="008677E4">
      <w:pPr>
        <w:rPr>
          <w:rFonts w:ascii="Georgia" w:hAnsi="Georgia"/>
          <w:b/>
          <w:szCs w:val="22"/>
          <w:u w:val="single"/>
          <w:lang w:val="fr-BE"/>
        </w:rPr>
      </w:pPr>
    </w:p>
    <w:p w14:paraId="3760EA67" w14:textId="77777777" w:rsidR="008677E4" w:rsidRDefault="008677E4" w:rsidP="008677E4">
      <w:pPr>
        <w:rPr>
          <w:rFonts w:ascii="Georgia" w:hAnsi="Georgia"/>
          <w:lang w:val="fr-FR"/>
        </w:rPr>
      </w:pPr>
    </w:p>
    <w:p w14:paraId="44663C26" w14:textId="77777777" w:rsidR="008677E4" w:rsidRPr="008677E4" w:rsidRDefault="008677E4" w:rsidP="008677E4">
      <w:pPr>
        <w:rPr>
          <w:rFonts w:ascii="Georgia" w:hAnsi="Georgia"/>
          <w:b/>
          <w:bCs/>
          <w:sz w:val="28"/>
          <w:szCs w:val="28"/>
          <w:lang w:val="fr-FR"/>
        </w:rPr>
      </w:pPr>
    </w:p>
    <w:p w14:paraId="22F0B436" w14:textId="06E6FD2F" w:rsidR="00F86340" w:rsidRPr="008677E4" w:rsidRDefault="00F86340" w:rsidP="008677E4">
      <w:pPr>
        <w:ind w:left="360"/>
        <w:rPr>
          <w:rFonts w:ascii="Georgia" w:hAnsi="Georgia"/>
          <w:b/>
          <w:bCs/>
          <w:sz w:val="28"/>
          <w:szCs w:val="28"/>
          <w:lang w:val="fr-FR"/>
        </w:rPr>
      </w:pPr>
      <w:r w:rsidRPr="008677E4">
        <w:rPr>
          <w:rFonts w:ascii="Georgia" w:hAnsi="Georgia"/>
          <w:b/>
          <w:bCs/>
          <w:sz w:val="28"/>
          <w:szCs w:val="28"/>
          <w:lang w:val="fr-FR"/>
        </w:rPr>
        <w:t>Les traits d’orchestre seront disponibles sur le site web de la Monnaie un mois avant la date de l’audition</w:t>
      </w:r>
      <w:r w:rsidR="00725C03">
        <w:rPr>
          <w:rFonts w:ascii="Georgia" w:hAnsi="Georgia"/>
          <w:b/>
          <w:bCs/>
          <w:sz w:val="28"/>
          <w:szCs w:val="28"/>
          <w:lang w:val="fr-FR"/>
        </w:rPr>
        <w:t>.</w:t>
      </w:r>
    </w:p>
    <w:p w14:paraId="2B2AB5D9" w14:textId="3D55E2F5" w:rsidR="00F86340" w:rsidRPr="008677E4" w:rsidRDefault="00F86340" w:rsidP="00F86340">
      <w:pPr>
        <w:ind w:left="720" w:hanging="720"/>
        <w:rPr>
          <w:rFonts w:ascii="Georgia" w:hAnsi="Georgia"/>
          <w:b/>
          <w:bCs/>
          <w:sz w:val="28"/>
          <w:szCs w:val="28"/>
          <w:lang w:val="fr-FR"/>
        </w:rPr>
      </w:pPr>
    </w:p>
    <w:p w14:paraId="3B0BEE21" w14:textId="77777777" w:rsidR="007A53D5" w:rsidRPr="008677E4" w:rsidRDefault="007A53D5" w:rsidP="00F86340">
      <w:pPr>
        <w:ind w:left="720" w:hanging="720"/>
        <w:rPr>
          <w:rFonts w:ascii="Georgia" w:hAnsi="Georgia"/>
          <w:b/>
          <w:bCs/>
          <w:sz w:val="28"/>
          <w:szCs w:val="28"/>
          <w:lang w:val="fr-FR"/>
        </w:rPr>
      </w:pPr>
    </w:p>
    <w:p w14:paraId="29918B44" w14:textId="77777777" w:rsidR="00F86340" w:rsidRPr="008677E4" w:rsidRDefault="00F86340" w:rsidP="00F86340">
      <w:pPr>
        <w:rPr>
          <w:rFonts w:ascii="Georgia" w:hAnsi="Georgia"/>
          <w:b/>
          <w:bCs/>
          <w:sz w:val="28"/>
          <w:szCs w:val="28"/>
          <w:lang w:val="fr-FR"/>
        </w:rPr>
      </w:pPr>
    </w:p>
    <w:p w14:paraId="154F59E7" w14:textId="77777777" w:rsidR="002F3783" w:rsidRPr="00BA575F" w:rsidRDefault="002F3783">
      <w:pPr>
        <w:rPr>
          <w:lang w:val="fr-BE"/>
        </w:rPr>
      </w:pPr>
    </w:p>
    <w:sectPr w:rsidR="002F3783" w:rsidRPr="00BA575F" w:rsidSect="005B55CC">
      <w:pgSz w:w="11900" w:h="16840"/>
      <w:pgMar w:top="1636" w:right="112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023"/>
    <w:multiLevelType w:val="multilevel"/>
    <w:tmpl w:val="4B1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55E07"/>
    <w:multiLevelType w:val="hybridMultilevel"/>
    <w:tmpl w:val="D98A3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3343"/>
    <w:multiLevelType w:val="hybridMultilevel"/>
    <w:tmpl w:val="01067AB8"/>
    <w:lvl w:ilvl="0" w:tplc="D1125F14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03F6"/>
    <w:multiLevelType w:val="hybridMultilevel"/>
    <w:tmpl w:val="18668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81802"/>
    <w:multiLevelType w:val="hybridMultilevel"/>
    <w:tmpl w:val="6A40B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555F5"/>
    <w:multiLevelType w:val="multilevel"/>
    <w:tmpl w:val="E5BE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9624582">
    <w:abstractNumId w:val="3"/>
  </w:num>
  <w:num w:numId="2" w16cid:durableId="1629968613">
    <w:abstractNumId w:val="2"/>
  </w:num>
  <w:num w:numId="3" w16cid:durableId="1697852650">
    <w:abstractNumId w:val="1"/>
  </w:num>
  <w:num w:numId="4" w16cid:durableId="1747069934">
    <w:abstractNumId w:val="2"/>
  </w:num>
  <w:num w:numId="5" w16cid:durableId="1011027638">
    <w:abstractNumId w:val="4"/>
  </w:num>
  <w:num w:numId="6" w16cid:durableId="1008287561">
    <w:abstractNumId w:val="5"/>
  </w:num>
  <w:num w:numId="7" w16cid:durableId="3738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C52"/>
    <w:rsid w:val="001747BD"/>
    <w:rsid w:val="00287821"/>
    <w:rsid w:val="002F3783"/>
    <w:rsid w:val="003B4B2E"/>
    <w:rsid w:val="003F7F39"/>
    <w:rsid w:val="004355E9"/>
    <w:rsid w:val="004A4A13"/>
    <w:rsid w:val="005603E7"/>
    <w:rsid w:val="005B55CC"/>
    <w:rsid w:val="005F40FE"/>
    <w:rsid w:val="00725C03"/>
    <w:rsid w:val="007A53D5"/>
    <w:rsid w:val="008677E4"/>
    <w:rsid w:val="00872C52"/>
    <w:rsid w:val="008E1FA6"/>
    <w:rsid w:val="00954D54"/>
    <w:rsid w:val="00A10899"/>
    <w:rsid w:val="00B771AF"/>
    <w:rsid w:val="00BA575F"/>
    <w:rsid w:val="00C2368D"/>
    <w:rsid w:val="00C36311"/>
    <w:rsid w:val="00D36738"/>
    <w:rsid w:val="00DB1486"/>
    <w:rsid w:val="00E944B5"/>
    <w:rsid w:val="00F04D54"/>
    <w:rsid w:val="00F739FF"/>
    <w:rsid w:val="00F86340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684D8"/>
  <w14:defaultImageDpi w14:val="300"/>
  <w15:docId w15:val="{B8F40300-61F6-E74D-8258-50C1B6D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C52"/>
    <w:rPr>
      <w:rFonts w:ascii="Cambria" w:eastAsia="MS Mincho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72C5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55E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F55A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F55A7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xmsonormal">
    <w:name w:val="x_msonormal"/>
    <w:basedOn w:val="Normale"/>
    <w:rsid w:val="008677E4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  <w:style w:type="paragraph" w:customStyle="1" w:styleId="xmsolistparagraph">
    <w:name w:val="x_msolistparagraph"/>
    <w:basedOn w:val="Normale"/>
    <w:rsid w:val="008677E4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6199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2" ma:contentTypeDescription="Create a new document." ma:contentTypeScope="" ma:versionID="d4e77034889c1b10a329c28facc2a009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a91678e959242381b5494d72293051f5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bde311-69fe-4964-96f7-7ebdf43f5b65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4182D-D8A6-45DF-A0D2-8D4798EBC931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customXml/itemProps2.xml><?xml version="1.0" encoding="utf-8"?>
<ds:datastoreItem xmlns:ds="http://schemas.openxmlformats.org/officeDocument/2006/customXml" ds:itemID="{E7A1FC99-BE8B-4F36-BEB9-5B6E4D54C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2CC9B-EFB2-41A7-9D72-B6C09951F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69c6-dc28-444e-955e-23f9add575ea"/>
    <ds:schemaRef ds:uri="14cb0a36-acf2-4643-9ef6-760becc5a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Dufour</dc:creator>
  <cp:keywords/>
  <dc:description/>
  <cp:lastModifiedBy>Eleonora Congiu</cp:lastModifiedBy>
  <cp:revision>22</cp:revision>
  <dcterms:created xsi:type="dcterms:W3CDTF">2019-04-13T09:09:00Z</dcterms:created>
  <dcterms:modified xsi:type="dcterms:W3CDTF">2026-03-02T13:32:00Z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10837600</vt:r8>
  </property>
</Properties>
</file>